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FA" w:rsidRDefault="006918C0" w:rsidP="005210FA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E30F79" wp14:editId="4FED3F86">
            <wp:extent cx="6152515" cy="18237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7C4" w:rsidRDefault="008227C4" w:rsidP="005210FA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психолого-медико-педагогическом консилиуме</w:t>
      </w:r>
    </w:p>
    <w:p w:rsidR="005210FA" w:rsidRDefault="005210FA" w:rsidP="005210FA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МАОУ СОШ п. Рыбачий</w:t>
      </w:r>
    </w:p>
    <w:p w:rsidR="00EC03C0" w:rsidRPr="00EC03C0" w:rsidRDefault="00EC03C0" w:rsidP="005210FA">
      <w:pPr>
        <w:pStyle w:val="ParagraphStyle"/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1.1. Настоящее Положение о школьном психолого-медико-педагогическом консилиуме (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) разработано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аконом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29 декабря 2012 года </w:t>
      </w:r>
      <w:r w:rsidRPr="00EC03C0">
        <w:rPr>
          <w:rFonts w:ascii="Times New Roman" w:hAnsi="Times New Roman" w:cs="Times New Roman"/>
          <w:bCs/>
          <w:sz w:val="28"/>
          <w:szCs w:val="28"/>
        </w:rPr>
        <w:t>№ 273-ФЗ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3C0">
        <w:rPr>
          <w:rFonts w:ascii="Times New Roman" w:hAnsi="Times New Roman" w:cs="Times New Roman"/>
          <w:bCs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EC03C0">
        <w:rPr>
          <w:rFonts w:ascii="Times New Roman" w:hAnsi="Times New Roman" w:cs="Times New Roman"/>
          <w:bCs/>
          <w:sz w:val="28"/>
          <w:szCs w:val="28"/>
        </w:rPr>
        <w:t>», Уставом школы.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1.2. Школьный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объединение специалистов школы, организуемое при необходимости комплексного, всестороннего, динамического </w:t>
      </w:r>
      <w:proofErr w:type="spellStart"/>
      <w:r w:rsidRPr="00EC03C0">
        <w:rPr>
          <w:rFonts w:ascii="Times New Roman" w:hAnsi="Times New Roman" w:cs="Times New Roman"/>
          <w:bCs/>
          <w:sz w:val="28"/>
          <w:szCs w:val="28"/>
        </w:rPr>
        <w:t>диагностико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-коррекционного сопровождения детей, у которых возникают трудности к условиям обучения и воспитания в школе в связи с </w:t>
      </w:r>
      <w:r>
        <w:rPr>
          <w:rFonts w:ascii="Times New Roman" w:hAnsi="Times New Roman" w:cs="Times New Roman"/>
          <w:bCs/>
          <w:sz w:val="28"/>
          <w:szCs w:val="28"/>
        </w:rPr>
        <w:t>особенностями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в развитии.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Положением, Уставом ОУ, Конвенцией ООН о правах ребенка, приказами директора школа и другими локальными актами школы.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1.4. Настоящее положение вступает в силу с момента его утверждения и действует до замены его новым.</w:t>
      </w:r>
    </w:p>
    <w:p w:rsidR="00EC03C0" w:rsidRPr="00EC03C0" w:rsidRDefault="00EC03C0" w:rsidP="005210FA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3C0" w:rsidRPr="005210FA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2.1. Целью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5210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0FA" w:rsidRPr="005210FA">
        <w:rPr>
          <w:rFonts w:ascii="Times New Roman" w:hAnsi="Times New Roman" w:cs="Times New Roman"/>
          <w:sz w:val="26"/>
          <w:szCs w:val="26"/>
        </w:rPr>
        <w:t xml:space="preserve">выработка коллективного решения о содержании обучения и способах профессионально-педагогического влияния на обучающихся, </w:t>
      </w:r>
      <w:r w:rsidRPr="005210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0FA" w:rsidRPr="005210FA">
        <w:rPr>
          <w:rFonts w:ascii="Times New Roman" w:hAnsi="Times New Roman" w:cs="Times New Roman"/>
          <w:sz w:val="26"/>
          <w:szCs w:val="26"/>
        </w:rPr>
        <w:t>выбор оптимальной для развития ребенка учебной программы, разработка рекомендаций участникам учебно-воспитательного процесса для обеспечения  индивидуально-дифференцированного подхода в процессе общего и коррекционного обучения и воспитания</w:t>
      </w:r>
      <w:r w:rsidRPr="005210FA">
        <w:rPr>
          <w:rFonts w:ascii="Times New Roman" w:hAnsi="Times New Roman" w:cs="Times New Roman"/>
          <w:bCs/>
          <w:sz w:val="26"/>
          <w:szCs w:val="26"/>
        </w:rPr>
        <w:t>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2.2. В задачи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школы входят: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выявление и ранняя диагностика отклонений в развитии детей;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выявление актуальных и резервных возможностей ребенка;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разработка рекомендаций учителю, воспитателю, родителям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(законным представителям) </w:t>
      </w:r>
      <w:r w:rsidRPr="00EC03C0">
        <w:rPr>
          <w:rFonts w:ascii="Times New Roman" w:hAnsi="Times New Roman" w:cs="Times New Roman"/>
          <w:bCs/>
          <w:sz w:val="28"/>
          <w:szCs w:val="28"/>
        </w:rPr>
        <w:t>для обеспечения индивидуального подхода в процессе коррекционно-развивающего сопровождения;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отслеживание динамики развития и эффективности индивидуализированных </w:t>
      </w:r>
      <w:proofErr w:type="spellStart"/>
      <w:r w:rsidRPr="00EC03C0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- развивающих программ;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при положительной динамике и компенсации </w:t>
      </w:r>
      <w:r>
        <w:rPr>
          <w:rFonts w:ascii="Times New Roman" w:hAnsi="Times New Roman" w:cs="Times New Roman"/>
          <w:bCs/>
          <w:sz w:val="28"/>
          <w:szCs w:val="28"/>
        </w:rPr>
        <w:t>особенностей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в развитии определение путей интеграции ребенка в классе, работающие по основным образовательным программам;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профилактика физических, интеллектуальных и эмоциональных перегрузок и срывов, организация лечебно-оздоровительных мероприятий и психологически адекватной образовательной среды.</w:t>
      </w:r>
    </w:p>
    <w:p w:rsidR="00EC03C0" w:rsidRPr="00EC03C0" w:rsidRDefault="00EC03C0" w:rsidP="005210FA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3.Организация деятельности и состав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3.1. Состав </w:t>
      </w:r>
      <w:proofErr w:type="spellStart"/>
      <w:r w:rsidR="005210FA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утверждается приказом директора школы в начале каждого учебного года.</w:t>
      </w:r>
      <w:r w:rsidR="007A40CE" w:rsidRPr="007A40CE">
        <w:rPr>
          <w:rFonts w:ascii="Times New Roman" w:hAnsi="Times New Roman" w:cs="Times New Roman"/>
          <w:sz w:val="28"/>
          <w:szCs w:val="28"/>
        </w:rPr>
        <w:t xml:space="preserve"> </w:t>
      </w:r>
      <w:r w:rsidR="007A40CE">
        <w:rPr>
          <w:rFonts w:ascii="Times New Roman" w:hAnsi="Times New Roman" w:cs="Times New Roman"/>
          <w:bCs/>
          <w:sz w:val="28"/>
          <w:szCs w:val="28"/>
        </w:rPr>
        <w:t xml:space="preserve">Общее руководство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</w:t>
      </w:r>
      <w:r w:rsidR="005210FA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="007A40CE" w:rsidRPr="007A40CE">
        <w:rPr>
          <w:rFonts w:ascii="Times New Roman" w:hAnsi="Times New Roman" w:cs="Times New Roman"/>
          <w:bCs/>
          <w:sz w:val="28"/>
          <w:szCs w:val="28"/>
        </w:rPr>
        <w:t xml:space="preserve"> возлагается на председателя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="007A40CE" w:rsidRPr="007A40CE">
        <w:rPr>
          <w:rFonts w:ascii="Times New Roman" w:hAnsi="Times New Roman" w:cs="Times New Roman"/>
          <w:bCs/>
          <w:sz w:val="28"/>
          <w:szCs w:val="28"/>
        </w:rPr>
        <w:t>, назначенного приказом директора</w:t>
      </w:r>
      <w:r w:rsidR="007A40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Обследование ребенка специалистами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инициативе родителей или сотрудников школы. В случае инициативы сотрудников школы должно быть получено согласие на обследование родителей (законных представителей) ребёнка.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При несогласии родителей со специалистами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проводиться работа по формированию у них адекватного понимания проблемы, исходя из интересов ребенка. Прием подростков старше 12 лет, обращавшихся к специалистам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, допускается без сопровождения родителей.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Обследование ребенка должно осуществляться с учетом требований профессиональной этики. Специалисты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7A40CE">
        <w:rPr>
          <w:rFonts w:ascii="Times New Roman" w:hAnsi="Times New Roman" w:cs="Times New Roman"/>
          <w:bCs/>
          <w:sz w:val="28"/>
          <w:szCs w:val="28"/>
        </w:rPr>
        <w:t>. Обследование ребенка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проводится в присутствии родителей (законных представителей).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имеет право затребовать следующие документы: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свидетельство о рождении ребенка;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подробную выписку из истории развития ребенка с заключениями врачей;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педагогическое представление (характеристику классного руководителя);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письменные работы по русскому языку, математике, рисунки, иные результаты творческой и образовательной деятельности ребёнка.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  <w:r w:rsidRPr="00EC03C0">
        <w:rPr>
          <w:rFonts w:ascii="Times New Roman" w:hAnsi="Times New Roman" w:cs="Times New Roman"/>
          <w:bCs/>
          <w:sz w:val="28"/>
          <w:szCs w:val="28"/>
        </w:rPr>
        <w:t>. 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воспитанию, лечению, а также социальной и трудовой адаптации. Все сведения заносятся в карту развития ребенка.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</w:t>
      </w:r>
      <w:r w:rsidRPr="00EC03C0">
        <w:rPr>
          <w:rFonts w:ascii="Times New Roman" w:hAnsi="Times New Roman" w:cs="Times New Roman"/>
          <w:bCs/>
          <w:sz w:val="28"/>
          <w:szCs w:val="28"/>
        </w:rPr>
        <w:t>. Изменение формы обучения по отношению к конкретному ребенку возможно только с согласия родителей (законных представителей).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3.8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В диагностических сложных или конфликтных случаях специалисты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направляют ребенка в </w:t>
      </w:r>
      <w:proofErr w:type="gramStart"/>
      <w:r w:rsidR="005210FA">
        <w:rPr>
          <w:rFonts w:ascii="Times New Roman" w:hAnsi="Times New Roman" w:cs="Times New Roman"/>
          <w:bCs/>
          <w:sz w:val="28"/>
          <w:szCs w:val="28"/>
        </w:rPr>
        <w:t>областную</w:t>
      </w:r>
      <w:proofErr w:type="gram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Pr="00EC0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3.9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остав школьного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: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по учебно-воспитательной работе (председатель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);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опытные педагоги;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врач (или медсестра).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3.12. При наличии необходимого количества детей для открытия класса компенсирующего обучения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рекомендует администрации открыть такой класс в параллели (со 2 по 9 класс). По </w:t>
      </w:r>
      <w:r w:rsidR="0007795A" w:rsidRPr="00EC03C0">
        <w:rPr>
          <w:rFonts w:ascii="Times New Roman" w:hAnsi="Times New Roman" w:cs="Times New Roman"/>
          <w:bCs/>
          <w:sz w:val="28"/>
          <w:szCs w:val="28"/>
        </w:rPr>
        <w:t>рекомендации школьного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директор школы издаёт приказ об открытии подобного класса.</w:t>
      </w:r>
    </w:p>
    <w:p w:rsidR="00EC03C0" w:rsidRPr="00EC03C0" w:rsidRDefault="00EC03C0" w:rsidP="005210FA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Подготовка и проведение </w:t>
      </w:r>
      <w:r w:rsidR="0007795A"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0CE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разделяются на плановые и внеплановые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40CE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Периодичность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7A40CE">
        <w:rPr>
          <w:rFonts w:ascii="Times New Roman" w:hAnsi="Times New Roman" w:cs="Times New Roman"/>
          <w:bCs/>
          <w:sz w:val="28"/>
          <w:szCs w:val="28"/>
        </w:rPr>
        <w:t xml:space="preserve"> определяется реальным запросом образовательного учреждения на комплексное обследование детей с ограниченными возможностями здоровья, но – не реже одного раза в 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етверть проводятся плановые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7A40CE">
        <w:rPr>
          <w:rFonts w:ascii="Times New Roman" w:hAnsi="Times New Roman" w:cs="Times New Roman"/>
          <w:bCs/>
          <w:sz w:val="28"/>
          <w:szCs w:val="28"/>
        </w:rPr>
        <w:t>, на которых осуществляется анализ состава, количества и динамики развития учащихся, нуждающихся в психолого-медико-педагогическом коррекционном сопровождении</w:t>
      </w:r>
    </w:p>
    <w:p w:rsidR="007A40CE" w:rsidRPr="00EC03C0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Pr="00EC03C0">
        <w:rPr>
          <w:rFonts w:ascii="Times New Roman" w:hAnsi="Times New Roman" w:cs="Times New Roman"/>
          <w:bCs/>
          <w:sz w:val="28"/>
          <w:szCs w:val="28"/>
        </w:rPr>
        <w:t>. Деятельность плановых консилиумов направлена на:</w:t>
      </w:r>
    </w:p>
    <w:p w:rsidR="007A40CE" w:rsidRPr="00EC03C0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анализ процесса выявления детей “группы риска”, а также ее количественного и качественного состава (учащиеся классов коррекционно-развивающего обучения, дети с признаками школьной </w:t>
      </w:r>
      <w:proofErr w:type="spellStart"/>
      <w:r w:rsidRPr="00EC03C0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, неуспевающие и слабоуспевающие дети);</w:t>
      </w:r>
    </w:p>
    <w:p w:rsidR="007A40CE" w:rsidRPr="00EC03C0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определение путей психолого-медико-психологического сопровождения учащихся с трудностями адаптации в данных образовательных условиях.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4.4. Внеплановые консилиумы собираются по запросам специалистов, непосредственно работающих с ребенком</w:t>
      </w:r>
      <w:r w:rsidR="007A4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0CE" w:rsidRPr="007A40CE">
        <w:rPr>
          <w:rFonts w:ascii="Times New Roman" w:hAnsi="Times New Roman" w:cs="Times New Roman"/>
          <w:bCs/>
          <w:sz w:val="28"/>
          <w:szCs w:val="28"/>
        </w:rPr>
        <w:t>(в первую очередь учителя)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Поводом для проведения внепланового </w:t>
      </w:r>
      <w:r w:rsidR="0007795A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7A40CE" w:rsidRPr="007A40CE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40CE">
        <w:rPr>
          <w:rFonts w:ascii="Times New Roman" w:hAnsi="Times New Roman" w:cs="Times New Roman"/>
          <w:bCs/>
          <w:sz w:val="28"/>
          <w:szCs w:val="28"/>
        </w:rPr>
        <w:t>обследование вновь поступающих учащихся в середине учебного года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03C0" w:rsidRDefault="0007795A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03C0" w:rsidRPr="00EC03C0">
        <w:rPr>
          <w:rFonts w:ascii="Times New Roman" w:hAnsi="Times New Roman" w:cs="Times New Roman"/>
          <w:bCs/>
          <w:sz w:val="28"/>
          <w:szCs w:val="28"/>
        </w:rPr>
        <w:t>выявление или возникновение новых обстоятельств, отрицатель</w:t>
      </w:r>
      <w:r w:rsidR="007A40CE">
        <w:rPr>
          <w:rFonts w:ascii="Times New Roman" w:hAnsi="Times New Roman" w:cs="Times New Roman"/>
          <w:bCs/>
          <w:sz w:val="28"/>
          <w:szCs w:val="28"/>
        </w:rPr>
        <w:t>но влияющих на развитие ребенка.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4.5. В течении 3 дней с момента поступления запроса на диагностическое обследование ребенка </w:t>
      </w:r>
      <w:r w:rsidR="0007795A" w:rsidRPr="00EC03C0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согласовывает итоги вопроса с родителями, и, при отсутствии возражений с их стороны, организует проведение планового или внепланового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4.6. Решением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назначается ведущий специалист (куратор ребёнка), как правило, классный руководитель.</w:t>
      </w:r>
    </w:p>
    <w:p w:rsidR="00EC03C0" w:rsidRPr="00EC03C0" w:rsidRDefault="0007795A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</w:t>
      </w:r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 проводится под руководством председателя, а в его отсутствие заместителем председателя, назначенного председателем или руководителем школы.</w:t>
      </w:r>
    </w:p>
    <w:p w:rsidR="00EC03C0" w:rsidRDefault="0007795A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4.8</w:t>
      </w:r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 доводятся до сведения родителей (законных представителей). Предложенные рекомендации реализуются только при отсутствии возражений родителей (законных представителей).</w:t>
      </w:r>
    </w:p>
    <w:p w:rsidR="007A40CE" w:rsidRPr="007A40CE" w:rsidRDefault="007A40CE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4.9. </w:t>
      </w:r>
      <w:r w:rsidRPr="007A40CE">
        <w:rPr>
          <w:rFonts w:ascii="Times New Roman" w:hAnsi="Times New Roman" w:cs="Times New Roman"/>
          <w:bCs/>
          <w:sz w:val="28"/>
          <w:szCs w:val="28"/>
        </w:rPr>
        <w:t xml:space="preserve">При направлении ребенка на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территориальную</w:t>
      </w:r>
      <w:r w:rsidRPr="007A4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Pr="007A40CE">
        <w:rPr>
          <w:rFonts w:ascii="Times New Roman" w:hAnsi="Times New Roman" w:cs="Times New Roman"/>
          <w:bCs/>
          <w:sz w:val="28"/>
          <w:szCs w:val="28"/>
        </w:rPr>
        <w:t xml:space="preserve"> заключение школьного консилиума представляется одни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из специалистов школьного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7A40CE">
        <w:rPr>
          <w:rFonts w:ascii="Times New Roman" w:hAnsi="Times New Roman" w:cs="Times New Roman"/>
          <w:bCs/>
          <w:sz w:val="28"/>
          <w:szCs w:val="28"/>
        </w:rPr>
        <w:t xml:space="preserve">, сопровождающим ребенка вместе с родителями. </w:t>
      </w:r>
    </w:p>
    <w:p w:rsidR="00EC03C0" w:rsidRPr="00EC03C0" w:rsidRDefault="00EC03C0" w:rsidP="005210FA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5. Обязанности участников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14"/>
        <w:gridCol w:w="6191"/>
      </w:tblGrid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5210FA">
            <w:pPr>
              <w:pStyle w:val="ParagraphStyle"/>
              <w:ind w:firstLine="4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125" w:type="pct"/>
            <w:hideMark/>
          </w:tcPr>
          <w:p w:rsidR="00EC03C0" w:rsidRPr="00EC03C0" w:rsidRDefault="00EC03C0" w:rsidP="005210FA">
            <w:pPr>
              <w:pStyle w:val="ParagraphStyle"/>
              <w:ind w:firstLine="4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Обязанности</w:t>
            </w:r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(председатель)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— заместитель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директора школы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 работу </w:t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обеспечивает систематичность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заседания; </w:t>
            </w:r>
          </w:p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формирует состав участников для очередного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заседания;</w:t>
            </w:r>
          </w:p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формирует состав учащихся, которые обсуждаются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приглашаются на заседание;</w:t>
            </w:r>
          </w:p>
          <w:p w:rsidR="00EC03C0" w:rsidRPr="00EC03C0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координирует связи </w:t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участниками образовательного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процесса, структу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рными подразделениями школы;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контролирует выполнение рекомендаций </w:t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Классный руководитель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организуют сбор диагностических данных на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подготовительном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этапе; </w:t>
            </w:r>
          </w:p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обобщают, систематизируют полученные диагностические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данные, готовят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налитические материалы; 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ормулируют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выводы, гипотезы;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вырабатывают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редварительные рекомендации;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дают характери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стику неблагополучным семьям;</w:t>
            </w:r>
          </w:p>
          <w:p w:rsidR="00EC03C0" w:rsidRPr="00EC03C0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предоставляют информацию о социально-педагогической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ситуации в микрорайоне</w:t>
            </w:r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Учителя, работающие в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классах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дают развернутую педагогическую характеристику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ученика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EC03C0" w:rsidRPr="00EC03C0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формулируют педагогические гипотезы, выводы, рекомендации </w:t>
            </w:r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 работник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информирует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состоянии здоровья учащегося; 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дает рекомендации по режи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 жизнедеятельности ребенка; </w:t>
            </w:r>
          </w:p>
          <w:p w:rsidR="00EC03C0" w:rsidRPr="00EC03C0" w:rsidRDefault="0007795A" w:rsidP="005210F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и контролирует направление на консультацию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медицинскому специалисту (по рекомендации консилиума либо по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мере необходимости) </w:t>
            </w:r>
          </w:p>
        </w:tc>
      </w:tr>
    </w:tbl>
    <w:p w:rsidR="0007795A" w:rsidRDefault="00EC03C0" w:rsidP="005210FA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6. Документация и отчетность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p w:rsidR="0007795A" w:rsidRDefault="00EC03C0" w:rsidP="005210F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9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6.1. Протоколы заседаний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07795A">
        <w:rPr>
          <w:rFonts w:ascii="Times New Roman" w:hAnsi="Times New Roman" w:cs="Times New Roman"/>
          <w:bCs/>
          <w:sz w:val="28"/>
          <w:szCs w:val="28"/>
        </w:rPr>
        <w:t xml:space="preserve"> хранятся в делопроизводстве заместителя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директора по учебно-воспитательной работе.</w:t>
      </w:r>
    </w:p>
    <w:p w:rsidR="00EC03C0" w:rsidRPr="00EC03C0" w:rsidRDefault="00EC03C0" w:rsidP="005210FA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95A">
        <w:rPr>
          <w:rFonts w:ascii="Times New Roman" w:hAnsi="Times New Roman" w:cs="Times New Roman"/>
          <w:bCs/>
          <w:sz w:val="28"/>
          <w:szCs w:val="28"/>
        </w:rPr>
        <w:t xml:space="preserve">6.2. Рекомендации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07795A">
        <w:rPr>
          <w:rFonts w:ascii="Times New Roman" w:hAnsi="Times New Roman" w:cs="Times New Roman"/>
          <w:bCs/>
          <w:sz w:val="28"/>
          <w:szCs w:val="28"/>
        </w:rPr>
        <w:t xml:space="preserve"> доводятся до администрации на совещаниях при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директоре, затем выносятся на педагогические советы, оперативные совещания с педагогическим коллективом, заседания МО.</w:t>
      </w:r>
    </w:p>
    <w:p w:rsidR="00EC03C0" w:rsidRPr="00EC03C0" w:rsidRDefault="00EC03C0" w:rsidP="005210FA">
      <w:pPr>
        <w:pStyle w:val="ParagraphStyle"/>
        <w:spacing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DB9" w:rsidRPr="00EC03C0" w:rsidRDefault="001C7DB9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C7DB9" w:rsidRPr="00EC03C0" w:rsidSect="008227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>
    <w:nsid w:val="74204FE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4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4"/>
    <w:rsid w:val="0007795A"/>
    <w:rsid w:val="00117595"/>
    <w:rsid w:val="001C7DB9"/>
    <w:rsid w:val="003662BC"/>
    <w:rsid w:val="005210FA"/>
    <w:rsid w:val="006918C0"/>
    <w:rsid w:val="007A40CE"/>
    <w:rsid w:val="008227C4"/>
    <w:rsid w:val="008A15DE"/>
    <w:rsid w:val="00DF7D0A"/>
    <w:rsid w:val="00E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2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GridTableLight">
    <w:name w:val="Grid Table Light"/>
    <w:basedOn w:val="a1"/>
    <w:uiPriority w:val="40"/>
    <w:rsid w:val="000779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Strong"/>
    <w:qFormat/>
    <w:rsid w:val="005210FA"/>
    <w:rPr>
      <w:b/>
      <w:bCs/>
    </w:rPr>
  </w:style>
  <w:style w:type="paragraph" w:styleId="a5">
    <w:name w:val="Normal (Web)"/>
    <w:basedOn w:val="a"/>
    <w:rsid w:val="005210FA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2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GridTableLight">
    <w:name w:val="Grid Table Light"/>
    <w:basedOn w:val="a1"/>
    <w:uiPriority w:val="40"/>
    <w:rsid w:val="000779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Strong"/>
    <w:qFormat/>
    <w:rsid w:val="005210FA"/>
    <w:rPr>
      <w:b/>
      <w:bCs/>
    </w:rPr>
  </w:style>
  <w:style w:type="paragraph" w:styleId="a5">
    <w:name w:val="Normal (Web)"/>
    <w:basedOn w:val="a"/>
    <w:rsid w:val="005210FA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direktor04@gmail.com</dc:creator>
  <cp:lastModifiedBy>Админ</cp:lastModifiedBy>
  <cp:revision>4</cp:revision>
  <dcterms:created xsi:type="dcterms:W3CDTF">2017-12-13T10:11:00Z</dcterms:created>
  <dcterms:modified xsi:type="dcterms:W3CDTF">2017-12-22T11:33:00Z</dcterms:modified>
</cp:coreProperties>
</file>